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620"/>
        <w:gridCol w:w="2880"/>
        <w:gridCol w:w="1260"/>
        <w:gridCol w:w="175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选题序号</w:t>
            </w:r>
          </w:p>
        </w:tc>
        <w:tc>
          <w:tcPr>
            <w:tcW w:w="162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eastAsia="zh-CN"/>
              </w:rPr>
              <w:t>与申请书封面选题序号一致</w:t>
            </w:r>
          </w:p>
        </w:tc>
        <w:tc>
          <w:tcPr>
            <w:tcW w:w="28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top"/>
          </w:tcPr>
          <w:p/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选题编号</w:t>
            </w:r>
          </w:p>
        </w:tc>
        <w:tc>
          <w:tcPr>
            <w:tcW w:w="175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eastAsia="华文中宋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贵州省202</w:t>
      </w:r>
      <w:r>
        <w:rPr>
          <w:rFonts w:hint="default" w:eastAsia="方正小标宋简体" w:cs="Times New Roman"/>
          <w:b w:val="0"/>
          <w:bCs/>
          <w:sz w:val="44"/>
          <w:szCs w:val="44"/>
          <w:lang w:val="en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年哲学社会科学规划</w:t>
      </w:r>
      <w:r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  <w:t>年度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课题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论证活页</w:t>
      </w:r>
      <w:r>
        <w:rPr>
          <w:rFonts w:hint="eastAsia" w:eastAsia="方正小标宋简体" w:cs="Times New Roman"/>
          <w:b w:val="0"/>
          <w:bCs/>
          <w:sz w:val="44"/>
          <w:szCs w:val="44"/>
          <w:lang w:val="en-US" w:eastAsia="zh-CN"/>
        </w:rPr>
        <w:t xml:space="preserve"> </w:t>
      </w:r>
      <w:bookmarkStart w:id="0" w:name="_GoBack"/>
      <w:bookmarkEnd w:id="0"/>
    </w:p>
    <w:p>
      <w:pPr>
        <w:ind w:left="-540" w:leftChars="-257" w:firstLine="630" w:firstLineChars="300"/>
        <w:rPr>
          <w:rFonts w:hint="eastAsia" w:eastAsia="楷体_GB2312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0080" w:type="dxa"/>
            <w:noWrap w:val="0"/>
            <w:vAlign w:val="center"/>
          </w:tcPr>
          <w:p>
            <w:pPr>
              <w:jc w:val="left"/>
              <w:rPr>
                <w:rFonts w:hint="eastAsia" w:ascii="黑体" w:eastAsia="黑体"/>
                <w:sz w:val="30"/>
                <w:szCs w:val="30"/>
                <w:lang w:eastAsia="zh-CN"/>
              </w:rPr>
            </w:pPr>
            <w:r>
              <w:rPr>
                <w:rFonts w:hint="eastAsia" w:ascii="黑体" w:eastAsia="黑体"/>
                <w:sz w:val="30"/>
                <w:szCs w:val="30"/>
                <w:lang w:eastAsia="zh-CN"/>
              </w:rPr>
              <w:t>课题</w:t>
            </w:r>
            <w:r>
              <w:rPr>
                <w:rFonts w:hint="eastAsia" w:ascii="黑体" w:eastAsia="黑体"/>
                <w:sz w:val="30"/>
                <w:szCs w:val="30"/>
              </w:rPr>
              <w:t>名称：</w:t>
            </w:r>
            <w:r>
              <w:rPr>
                <w:rFonts w:hint="eastAsia" w:ascii="宋体" w:hAnsi="宋体" w:eastAsia="宋体" w:cs="宋体"/>
                <w:color w:val="FF0000"/>
                <w:sz w:val="30"/>
                <w:szCs w:val="30"/>
                <w:lang w:eastAsia="zh-CN"/>
              </w:rPr>
              <w:t>与申请书封面选题名称一致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41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本表参照以下提纲撰写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要求逻辑清晰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主题突出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层次分明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内容翔实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排版</w:t>
            </w:r>
            <w:r>
              <w:rPr>
                <w:rFonts w:hint="eastAsia" w:cs="Times New Roman"/>
                <w:b/>
                <w:bCs/>
                <w:sz w:val="22"/>
                <w:szCs w:val="22"/>
                <w:lang w:eastAsia="zh-CN"/>
              </w:rPr>
              <w:t>清晰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。本表与《申请书》表二内容一致，总字数</w:t>
            </w:r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lang w:eastAsia="zh-CN"/>
              </w:rPr>
              <w:t>不超</w:t>
            </w:r>
            <w:r>
              <w:rPr>
                <w:rFonts w:hint="eastAsia" w:cs="Times New Roman"/>
                <w:b/>
                <w:bCs/>
                <w:sz w:val="22"/>
                <w:szCs w:val="22"/>
                <w:lang w:eastAsia="zh-CN"/>
              </w:rPr>
              <w:t>过</w:t>
            </w:r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lang w:eastAsia="zh-CN"/>
              </w:rPr>
              <w:t>7000字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2045" w:leftChars="182" w:hanging="1663" w:hangingChars="756"/>
              <w:textAlignment w:val="auto"/>
              <w:rPr>
                <w:rFonts w:hint="default"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2"/>
                <w:szCs w:val="22"/>
              </w:rPr>
              <w:t>．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</w:rPr>
              <w:t>[选题说明]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宋体"/>
                <w:b/>
                <w:bCs/>
                <w:color w:val="auto"/>
                <w:sz w:val="24"/>
                <w:szCs w:val="24"/>
              </w:rPr>
              <w:t>选题所研究的具体问题、研究视角和核心概念（300字以内）。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2045" w:leftChars="182" w:hanging="1663" w:hangingChars="756"/>
              <w:textAlignment w:val="auto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2"/>
                <w:szCs w:val="22"/>
              </w:rPr>
              <w:t>．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  <w:szCs w:val="22"/>
              </w:rPr>
              <w:t xml:space="preserve">[选题依据] 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国内外相关研究的学术史梳理及研究</w:t>
            </w:r>
            <w:r>
              <w:rPr>
                <w:rFonts w:hint="eastAsia" w:cs="Times New Roman"/>
                <w:color w:val="000000"/>
                <w:sz w:val="22"/>
                <w:szCs w:val="22"/>
                <w:lang w:eastAsia="zh-CN"/>
              </w:rPr>
              <w:t>进展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（略写）；本课题相对于已有研究的独到学术价值和应用价值等。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2045" w:leftChars="182" w:hanging="1663" w:hangingChars="756"/>
              <w:textAlignment w:val="auto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2"/>
                <w:szCs w:val="22"/>
              </w:rPr>
              <w:t>．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  <w:szCs w:val="22"/>
              </w:rPr>
              <w:t xml:space="preserve">[研究内容] 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本课题的研究对象、框架思路、重点难点、主要目标、研究计划及其可行性等。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Chars="-574" w:firstLine="3080" w:firstLineChars="1400"/>
              <w:textAlignment w:val="auto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（框架思路要列出研究提纲或目录）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2045" w:leftChars="182" w:hanging="1663" w:hangingChars="756"/>
              <w:textAlignment w:val="auto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2"/>
                <w:szCs w:val="22"/>
              </w:rPr>
              <w:t>．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  <w:szCs w:val="22"/>
              </w:rPr>
              <w:t xml:space="preserve">[创新之处] 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在学术思想、学术观点、研究方法等方面的特色和创新。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2045" w:leftChars="182" w:hanging="1663" w:hangingChars="756"/>
              <w:textAlignment w:val="auto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．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2"/>
                <w:szCs w:val="22"/>
              </w:rPr>
              <w:t>[预期成果]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 xml:space="preserve"> 成果形式、使用去向及预期社会效益等。（略写）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2045" w:leftChars="182" w:hanging="1663" w:hangingChars="756"/>
              <w:textAlignment w:val="auto"/>
              <w:rPr>
                <w:rFonts w:hint="default" w:ascii="Times New Roman" w:hAnsi="Times New Roman" w:eastAsia="宋体" w:cs="Times New Roman"/>
                <w:b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．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2"/>
                <w:szCs w:val="22"/>
              </w:rPr>
              <w:t xml:space="preserve">[参考文献]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 xml:space="preserve"> 开展本课题研究的主要中外参考文献。（略写）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1" w:firstLineChars="200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lang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1" w:firstLineChars="200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lang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lang w:eastAsia="zh-CN" w:bidi="ar-SA"/>
              </w:rPr>
              <w:t>注：本年度《活页》不填【研究基础】；研究内容中需要单列框架思路。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auto"/>
              <w:ind w:firstLine="480" w:firstLineChars="200"/>
              <w:rPr>
                <w:rFonts w:hint="eastAsia" w:ascii="仿宋_GB2312" w:eastAsia="仿宋_GB2312" w:cs="宋体"/>
                <w:color w:val="FF0000"/>
                <w:sz w:val="24"/>
                <w:lang w:bidi="ar-SA"/>
              </w:rPr>
            </w:pPr>
            <w:r>
              <w:rPr>
                <w:rFonts w:hint="eastAsia" w:ascii="仿宋_GB2312" w:eastAsia="仿宋_GB2312" w:cs="宋体"/>
                <w:color w:val="FF0000"/>
                <w:sz w:val="24"/>
                <w:lang w:bidi="ar-SA"/>
              </w:rPr>
              <w:t>1.</w:t>
            </w:r>
            <w:r>
              <w:rPr>
                <w:rFonts w:hint="eastAsia" w:ascii="仿宋_GB2312" w:eastAsia="仿宋_GB2312" w:cs="宋体"/>
                <w:b/>
                <w:bCs/>
                <w:color w:val="FF0000"/>
                <w:sz w:val="24"/>
                <w:lang w:bidi="ar-SA"/>
              </w:rPr>
              <w:t>《活页》</w:t>
            </w:r>
            <w:r>
              <w:rPr>
                <w:rFonts w:hint="eastAsia" w:ascii="仿宋_GB2312" w:eastAsia="仿宋_GB2312" w:cs="宋体"/>
                <w:b/>
                <w:bCs/>
                <w:color w:val="FF0000"/>
                <w:sz w:val="24"/>
                <w:lang w:eastAsia="zh-CN" w:bidi="ar-SA"/>
              </w:rPr>
              <w:t>和</w:t>
            </w:r>
            <w:r>
              <w:rPr>
                <w:rFonts w:hint="eastAsia" w:ascii="仿宋_GB2312" w:eastAsia="仿宋_GB2312" w:cs="宋体"/>
                <w:b/>
                <w:bCs/>
                <w:color w:val="FF0000"/>
                <w:sz w:val="24"/>
                <w:lang w:bidi="ar-SA"/>
              </w:rPr>
              <w:t>《申请书》“课题</w:t>
            </w:r>
            <w:r>
              <w:rPr>
                <w:rFonts w:hint="eastAsia" w:ascii="仿宋_GB2312" w:eastAsia="仿宋_GB2312" w:cs="宋体"/>
                <w:b/>
                <w:bCs/>
                <w:color w:val="FF0000"/>
                <w:sz w:val="24"/>
                <w:lang w:eastAsia="zh-CN" w:bidi="ar-SA"/>
              </w:rPr>
              <w:t>设计</w:t>
            </w:r>
            <w:r>
              <w:rPr>
                <w:rFonts w:hint="eastAsia" w:ascii="仿宋_GB2312" w:eastAsia="仿宋_GB2312" w:cs="宋体"/>
                <w:b/>
                <w:bCs/>
                <w:color w:val="FF0000"/>
                <w:sz w:val="24"/>
                <w:lang w:bidi="ar-SA"/>
              </w:rPr>
              <w:t>论证”</w:t>
            </w:r>
            <w:r>
              <w:rPr>
                <w:rFonts w:hint="eastAsia" w:ascii="仿宋_GB2312" w:eastAsia="仿宋_GB2312" w:cs="宋体"/>
                <w:b/>
                <w:bCs/>
                <w:color w:val="FF0000"/>
                <w:sz w:val="24"/>
                <w:lang w:eastAsia="zh-CN" w:bidi="ar-SA"/>
              </w:rPr>
              <w:t>应一致，</w:t>
            </w:r>
            <w:r>
              <w:rPr>
                <w:rFonts w:hint="eastAsia" w:ascii="仿宋_GB2312" w:eastAsia="仿宋_GB2312" w:cs="宋体"/>
                <w:b/>
                <w:bCs/>
                <w:color w:val="FF0000"/>
                <w:sz w:val="24"/>
                <w:lang w:bidi="ar-SA"/>
              </w:rPr>
              <w:t>字数一律不超过7000字（含图表内容，其中《选题说明》不超过300字</w:t>
            </w:r>
            <w:r>
              <w:rPr>
                <w:rFonts w:hint="eastAsia" w:ascii="仿宋_GB2312" w:eastAsia="仿宋_GB2312" w:cs="宋体"/>
                <w:b/>
                <w:bCs/>
                <w:color w:val="FF0000"/>
                <w:sz w:val="24"/>
                <w:lang w:eastAsia="zh-CN" w:bidi="ar-SA"/>
              </w:rPr>
              <w:t>，须严格控制字数</w:t>
            </w:r>
            <w:r>
              <w:rPr>
                <w:rFonts w:hint="eastAsia" w:ascii="仿宋_GB2312" w:eastAsia="仿宋_GB2312" w:cs="宋体"/>
                <w:b/>
                <w:bCs/>
                <w:color w:val="FF0000"/>
                <w:sz w:val="24"/>
                <w:lang w:bidi="ar-SA"/>
              </w:rPr>
              <w:t>）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eastAsia="zh-CN" w:bidi="ar-SA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auto"/>
              <w:ind w:firstLine="480" w:firstLineChars="200"/>
              <w:rPr>
                <w:rFonts w:hint="eastAsia" w:ascii="仿宋_GB2312" w:eastAsia="仿宋_GB2312" w:cs="宋体"/>
                <w:color w:val="FF0000"/>
                <w:sz w:val="24"/>
                <w:lang w:eastAsia="zh-CN" w:bidi="ar-SA"/>
              </w:rPr>
            </w:pPr>
            <w:r>
              <w:rPr>
                <w:rFonts w:hint="eastAsia" w:ascii="仿宋_GB2312" w:eastAsia="仿宋_GB2312" w:cs="宋体"/>
                <w:color w:val="FF0000"/>
                <w:sz w:val="24"/>
                <w:lang w:val="en-US" w:eastAsia="zh-CN" w:bidi="ar-SA"/>
              </w:rPr>
              <w:t>2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bidi="ar-SA"/>
              </w:rPr>
              <w:t>.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eastAsia="zh-CN" w:bidi="ar-SA"/>
              </w:rPr>
              <w:t>“选题说明”</w:t>
            </w:r>
            <w:r>
              <w:rPr>
                <w:rFonts w:hint="eastAsia" w:ascii="仿宋_GB2312" w:eastAsia="仿宋_GB2312" w:cs="宋体"/>
                <w:b/>
                <w:bCs/>
                <w:color w:val="FF0000"/>
                <w:sz w:val="24"/>
                <w:szCs w:val="24"/>
                <w:lang w:val="en-US" w:eastAsia="zh-CN" w:bidi="ar-SA"/>
              </w:rPr>
              <w:t>作为课题评审中的重要内容，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eastAsia="zh-CN" w:bidi="ar-SA"/>
              </w:rPr>
              <w:t>必须按要求认真提炼。</w:t>
            </w:r>
          </w:p>
          <w:p>
            <w:pPr>
              <w:rPr>
                <w:rFonts w:hint="eastAsia" w:ascii="仿宋_GB2312" w:eastAsia="仿宋_GB2312" w:cs="宋体"/>
                <w:color w:val="FF0000"/>
                <w:sz w:val="24"/>
                <w:lang w:bidi="ar-SA"/>
              </w:rPr>
            </w:pPr>
            <w:r>
              <w:rPr>
                <w:rFonts w:hint="eastAsia" w:ascii="仿宋_GB2312" w:eastAsia="仿宋_GB2312" w:cs="宋体"/>
                <w:color w:val="FF0000"/>
                <w:sz w:val="24"/>
                <w:lang w:val="en-US" w:eastAsia="zh-CN" w:bidi="ar-SA"/>
              </w:rPr>
              <w:t xml:space="preserve">    3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bidi="ar-SA"/>
              </w:rPr>
              <w:t>.请用合适的字体字号（如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eastAsia="zh-CN" w:bidi="ar-SA"/>
              </w:rPr>
              <w:t>小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val="en-US" w:eastAsia="zh-CN" w:bidi="ar-SA"/>
              </w:rPr>
              <w:t>4或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bidi="ar-SA"/>
              </w:rPr>
              <w:t>5号宋体）和行距排版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eastAsia="zh-CN" w:bidi="ar-SA"/>
              </w:rPr>
              <w:t>，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bidi="ar-SA"/>
              </w:rPr>
              <w:t>各级标题可用黑体字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eastAsia="zh-CN" w:bidi="ar-SA"/>
              </w:rPr>
              <w:t>。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bidi="ar-SA"/>
              </w:rPr>
              <w:t>不要因字体太小、行距过密而影响专家阅读评审。</w:t>
            </w:r>
          </w:p>
          <w:p>
            <w:pPr>
              <w:spacing w:line="400" w:lineRule="exact"/>
              <w:ind w:firstLine="480" w:firstLineChars="200"/>
              <w:rPr>
                <w:rFonts w:hint="default" w:ascii="仿宋_GB2312" w:eastAsia="仿宋_GB2312" w:cs="宋体"/>
                <w:color w:val="FF0000"/>
                <w:sz w:val="24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FF0000"/>
                <w:sz w:val="24"/>
                <w:lang w:val="en-US" w:eastAsia="zh-CN" w:bidi="ar-SA"/>
              </w:rPr>
              <w:t>4.撰写时，上述1-6提示语句可删除，但建议依次放于行文中，保持提示原序号，规范序号层次，一般为：一、（一）1.（1），便于专家审读。同时，</w:t>
            </w:r>
            <w:r>
              <w:rPr>
                <w:rFonts w:hint="eastAsia" w:ascii="仿宋_GB2312" w:eastAsia="仿宋_GB2312" w:cs="宋体"/>
                <w:b/>
                <w:bCs/>
                <w:color w:val="FF0000"/>
                <w:sz w:val="24"/>
                <w:lang w:val="en-US" w:eastAsia="zh-CN" w:bidi="ar-SA"/>
              </w:rPr>
              <w:t>提示语中指出的内容，建议一一回应，不要缺项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val="en-US" w:eastAsia="zh-CN" w:bidi="ar-SA"/>
              </w:rPr>
              <w:t>。</w:t>
            </w:r>
          </w:p>
          <w:p/>
          <w:p>
            <w:pPr>
              <w:rPr>
                <w:rFonts w:hint="eastAsia" w:ascii="黑体" w:eastAsia="黑体"/>
                <w:sz w:val="30"/>
                <w:szCs w:val="30"/>
              </w:rPr>
            </w:pPr>
          </w:p>
        </w:tc>
      </w:tr>
    </w:tbl>
    <w:p>
      <w:pPr>
        <w:tabs>
          <w:tab w:val="left" w:pos="-540"/>
        </w:tabs>
        <w:ind w:left="-720" w:leftChars="-343" w:right="-359" w:rightChars="-171" w:firstLine="220" w:firstLineChars="100"/>
        <w:rPr>
          <w:rFonts w:hint="default" w:ascii="Times New Roman" w:hAnsi="Times New Roman" w:eastAsia="黑体" w:cs="Times New Roman"/>
          <w:sz w:val="22"/>
          <w:szCs w:val="22"/>
        </w:rPr>
      </w:pPr>
    </w:p>
    <w:p>
      <w:pPr>
        <w:tabs>
          <w:tab w:val="left" w:pos="-540"/>
        </w:tabs>
        <w:ind w:left="-720" w:leftChars="-343" w:right="-359" w:rightChars="-171" w:firstLine="220" w:firstLineChars="100"/>
        <w:rPr>
          <w:rFonts w:hint="default" w:ascii="Times New Roman" w:hAnsi="Times New Roman" w:eastAsia="宋体" w:cs="Times New Roman"/>
          <w:sz w:val="22"/>
          <w:szCs w:val="22"/>
        </w:rPr>
      </w:pPr>
      <w:r>
        <w:rPr>
          <w:rFonts w:hint="default" w:ascii="Times New Roman" w:hAnsi="Times New Roman" w:eastAsia="黑体" w:cs="Times New Roman"/>
          <w:sz w:val="22"/>
          <w:szCs w:val="22"/>
        </w:rPr>
        <w:t>说明</w:t>
      </w:r>
      <w:r>
        <w:rPr>
          <w:rFonts w:hint="default" w:ascii="Times New Roman" w:hAnsi="Times New Roman" w:eastAsia="黑体" w:cs="Times New Roman"/>
          <w:sz w:val="22"/>
          <w:szCs w:val="22"/>
          <w:lang w:eastAsia="zh-CN"/>
        </w:rPr>
        <w:t>：</w:t>
      </w:r>
      <w:r>
        <w:rPr>
          <w:rFonts w:hint="default" w:ascii="Times New Roman" w:hAnsi="Times New Roman" w:eastAsia="宋体" w:cs="Times New Roman"/>
          <w:sz w:val="22"/>
          <w:szCs w:val="22"/>
        </w:rPr>
        <w:t>1.</w:t>
      </w:r>
      <w:r>
        <w:rPr>
          <w:rFonts w:hint="eastAsia" w:ascii="Times New Roman" w:hAnsi="Times New Roman" w:cs="Times New Roman"/>
          <w:sz w:val="22"/>
          <w:szCs w:val="22"/>
          <w:lang w:eastAsia="zh-CN"/>
        </w:rPr>
        <w:t>《</w:t>
      </w:r>
      <w:r>
        <w:rPr>
          <w:rFonts w:hint="default" w:ascii="Times New Roman" w:hAnsi="Times New Roman" w:eastAsia="宋体" w:cs="Times New Roman"/>
          <w:sz w:val="22"/>
          <w:szCs w:val="22"/>
        </w:rPr>
        <w:t>活页</w:t>
      </w:r>
      <w:r>
        <w:rPr>
          <w:rFonts w:hint="eastAsia" w:ascii="Times New Roman" w:hAnsi="Times New Roman" w:cs="Times New Roman"/>
          <w:sz w:val="22"/>
          <w:szCs w:val="22"/>
          <w:lang w:eastAsia="zh-CN"/>
        </w:rPr>
        <w:t>》</w:t>
      </w:r>
      <w:r>
        <w:rPr>
          <w:rFonts w:hint="default" w:ascii="Times New Roman" w:hAnsi="Times New Roman" w:eastAsia="宋体" w:cs="Times New Roman"/>
          <w:sz w:val="22"/>
          <w:szCs w:val="22"/>
        </w:rPr>
        <w:t>文字表述中不得</w:t>
      </w:r>
      <w:r>
        <w:rPr>
          <w:rFonts w:hint="eastAsia" w:ascii="Times New Roman" w:hAnsi="Times New Roman" w:cs="Times New Roman"/>
          <w:sz w:val="22"/>
          <w:szCs w:val="22"/>
          <w:lang w:eastAsia="zh-CN"/>
        </w:rPr>
        <w:t>出现任何可能透露申请人身份的信息</w:t>
      </w:r>
      <w:r>
        <w:rPr>
          <w:rFonts w:hint="default" w:ascii="Times New Roman" w:hAnsi="Times New Roman" w:eastAsia="宋体" w:cs="Times New Roman"/>
          <w:sz w:val="22"/>
          <w:szCs w:val="22"/>
        </w:rPr>
        <w:t>。</w:t>
      </w:r>
    </w:p>
    <w:p>
      <w:pPr>
        <w:tabs>
          <w:tab w:val="left" w:pos="-540"/>
        </w:tabs>
        <w:ind w:right="-359" w:rightChars="-171"/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2"/>
          <w:szCs w:val="22"/>
        </w:rPr>
        <w:t>2.</w:t>
      </w:r>
      <w:r>
        <w:rPr>
          <w:rFonts w:hint="eastAsia" w:ascii="Times New Roman" w:hAnsi="Times New Roman" w:cs="Times New Roman"/>
          <w:sz w:val="22"/>
          <w:szCs w:val="22"/>
          <w:lang w:eastAsia="zh-CN"/>
        </w:rPr>
        <w:t>课题</w:t>
      </w:r>
      <w:r>
        <w:rPr>
          <w:rFonts w:hint="default" w:ascii="Times New Roman" w:hAnsi="Times New Roman" w:eastAsia="宋体" w:cs="Times New Roman"/>
          <w:sz w:val="22"/>
          <w:szCs w:val="22"/>
        </w:rPr>
        <w:t>名称要与《申请书》一致，不加副标题。</w:t>
      </w:r>
    </w:p>
    <w:sectPr>
      <w:footerReference r:id="rId3" w:type="default"/>
      <w:footerReference r:id="rId4" w:type="even"/>
      <w:pgSz w:w="11906" w:h="16838"/>
      <w:pgMar w:top="1134" w:right="1418" w:bottom="1134" w:left="1418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 xml:space="preserve"> 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475"/>
    <w:rsid w:val="00023E65"/>
    <w:rsid w:val="000E535C"/>
    <w:rsid w:val="001142F7"/>
    <w:rsid w:val="0012574E"/>
    <w:rsid w:val="00194718"/>
    <w:rsid w:val="001E4A31"/>
    <w:rsid w:val="002606BB"/>
    <w:rsid w:val="002B6C83"/>
    <w:rsid w:val="003A69A5"/>
    <w:rsid w:val="003B1775"/>
    <w:rsid w:val="003E2022"/>
    <w:rsid w:val="0052275E"/>
    <w:rsid w:val="00526D0E"/>
    <w:rsid w:val="00537F2C"/>
    <w:rsid w:val="00633AC5"/>
    <w:rsid w:val="006568D7"/>
    <w:rsid w:val="00672535"/>
    <w:rsid w:val="0071188E"/>
    <w:rsid w:val="00774514"/>
    <w:rsid w:val="00850EA6"/>
    <w:rsid w:val="00866BF2"/>
    <w:rsid w:val="008D26E7"/>
    <w:rsid w:val="00916B1F"/>
    <w:rsid w:val="009908F1"/>
    <w:rsid w:val="00AC7E2F"/>
    <w:rsid w:val="00C24845"/>
    <w:rsid w:val="00D5770F"/>
    <w:rsid w:val="00DC5605"/>
    <w:rsid w:val="00FA4791"/>
    <w:rsid w:val="00FC2B46"/>
    <w:rsid w:val="059E03C9"/>
    <w:rsid w:val="1B1F0322"/>
    <w:rsid w:val="1DFE0791"/>
    <w:rsid w:val="2A6BCA72"/>
    <w:rsid w:val="2F9FA31B"/>
    <w:rsid w:val="36EBB01B"/>
    <w:rsid w:val="3DBDC63B"/>
    <w:rsid w:val="3F258FF5"/>
    <w:rsid w:val="3F3D6BBE"/>
    <w:rsid w:val="3F9D680D"/>
    <w:rsid w:val="3FE33EF6"/>
    <w:rsid w:val="42A309C2"/>
    <w:rsid w:val="4EDE4F39"/>
    <w:rsid w:val="5A8B1CFC"/>
    <w:rsid w:val="5EAEB712"/>
    <w:rsid w:val="5EFFF700"/>
    <w:rsid w:val="5FDAE268"/>
    <w:rsid w:val="67CFE259"/>
    <w:rsid w:val="6ADF4E61"/>
    <w:rsid w:val="6D7B75C0"/>
    <w:rsid w:val="6E7E194D"/>
    <w:rsid w:val="6F3BC724"/>
    <w:rsid w:val="6FBBCD62"/>
    <w:rsid w:val="73FAED12"/>
    <w:rsid w:val="74FF251F"/>
    <w:rsid w:val="75AFD61B"/>
    <w:rsid w:val="776F0086"/>
    <w:rsid w:val="778EC612"/>
    <w:rsid w:val="779332D0"/>
    <w:rsid w:val="77B29C12"/>
    <w:rsid w:val="78FED2C0"/>
    <w:rsid w:val="7EF26591"/>
    <w:rsid w:val="7EF67007"/>
    <w:rsid w:val="7FAFAE3F"/>
    <w:rsid w:val="7FD71164"/>
    <w:rsid w:val="7FDE23F7"/>
    <w:rsid w:val="7FFF5DDE"/>
    <w:rsid w:val="9FFD9D4C"/>
    <w:rsid w:val="A5CFC16F"/>
    <w:rsid w:val="B6B754B8"/>
    <w:rsid w:val="B6E6BDAA"/>
    <w:rsid w:val="B7CBDB8C"/>
    <w:rsid w:val="B7FFBECD"/>
    <w:rsid w:val="B93FC09E"/>
    <w:rsid w:val="B9FF0C4D"/>
    <w:rsid w:val="BB9903A3"/>
    <w:rsid w:val="BCBFF51D"/>
    <w:rsid w:val="BE9F161D"/>
    <w:rsid w:val="BEFFF235"/>
    <w:rsid w:val="D6AD6534"/>
    <w:rsid w:val="D9AB5812"/>
    <w:rsid w:val="DBBEA68B"/>
    <w:rsid w:val="DBDD76F7"/>
    <w:rsid w:val="DF7FCA8B"/>
    <w:rsid w:val="DF8B4010"/>
    <w:rsid w:val="ECFFF87F"/>
    <w:rsid w:val="F3FEBE8A"/>
    <w:rsid w:val="F59F0452"/>
    <w:rsid w:val="F5DDF29D"/>
    <w:rsid w:val="F7F7369C"/>
    <w:rsid w:val="F85F30F4"/>
    <w:rsid w:val="FBD702FD"/>
    <w:rsid w:val="FD250B4F"/>
    <w:rsid w:val="FD765749"/>
    <w:rsid w:val="FEFDB05C"/>
    <w:rsid w:val="FF3E5B8D"/>
    <w:rsid w:val="FFEF436B"/>
    <w:rsid w:val="FFFEBB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黑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styleId="9">
    <w:name w:val="footnote reference"/>
    <w:qFormat/>
    <w:uiPriority w:val="0"/>
    <w:rPr>
      <w:vertAlign w:val="superscript"/>
    </w:rPr>
  </w:style>
  <w:style w:type="paragraph" w:customStyle="1" w:styleId="10">
    <w:name w:val="null9"/>
    <w:hidden/>
    <w:qFormat/>
    <w:uiPriority w:val="0"/>
    <w:rPr>
      <w:rFonts w:hint="eastAsia" w:ascii="宋体" w:hAnsi="宋体" w:eastAsia="宋体" w:cs="宋体"/>
      <w:bCs/>
      <w:szCs w:val="21"/>
    </w:rPr>
  </w:style>
  <w:style w:type="paragraph" w:customStyle="1" w:styleId="11">
    <w:name w:val="null10"/>
    <w:hidden/>
    <w:qFormat/>
    <w:uiPriority w:val="0"/>
    <w:rPr>
      <w:rFonts w:hint="eastAsia" w:ascii="宋体" w:hAnsi="宋体" w:eastAsia="宋体" w:cs="宋体"/>
      <w:bCs/>
      <w:szCs w:val="21"/>
    </w:rPr>
  </w:style>
  <w:style w:type="paragraph" w:customStyle="1" w:styleId="12">
    <w:name w:val="null11"/>
    <w:hidden/>
    <w:qFormat/>
    <w:uiPriority w:val="0"/>
    <w:rPr>
      <w:rFonts w:hint="eastAsia" w:ascii="宋体" w:hAnsi="宋体" w:eastAsia="宋体" w:cs="宋体"/>
      <w:bCs/>
      <w:szCs w:val="21"/>
    </w:rPr>
  </w:style>
  <w:style w:type="paragraph" w:customStyle="1" w:styleId="13">
    <w:name w:val="null12"/>
    <w:hidden/>
    <w:qFormat/>
    <w:uiPriority w:val="0"/>
    <w:rPr>
      <w:rFonts w:hint="eastAsia" w:ascii="宋体" w:hAnsi="宋体" w:eastAsia="宋体" w:cs="宋体"/>
      <w:bCs/>
      <w:szCs w:val="21"/>
    </w:rPr>
  </w:style>
  <w:style w:type="paragraph" w:customStyle="1" w:styleId="14">
    <w:name w:val="null13"/>
    <w:hidden/>
    <w:qFormat/>
    <w:uiPriority w:val="0"/>
    <w:rPr>
      <w:rFonts w:hint="eastAsia" w:ascii="宋体" w:hAnsi="宋体" w:eastAsia="宋体" w:cs="宋体"/>
      <w:bCs/>
      <w:szCs w:val="21"/>
    </w:rPr>
  </w:style>
  <w:style w:type="paragraph" w:customStyle="1" w:styleId="15">
    <w:name w:val="null14"/>
    <w:hidden/>
    <w:qFormat/>
    <w:uiPriority w:val="0"/>
    <w:rPr>
      <w:rFonts w:hint="eastAsia" w:ascii="宋体" w:hAnsi="宋体" w:eastAsia="宋体" w:cs="宋体"/>
      <w:bCs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ghb</Company>
  <Pages>2</Pages>
  <Words>168</Words>
  <Characters>963</Characters>
  <Lines>8</Lines>
  <Paragraphs>2</Paragraphs>
  <TotalTime>10</TotalTime>
  <ScaleCrop>false</ScaleCrop>
  <LinksUpToDate>false</LinksUpToDate>
  <CharactersWithSpaces>1129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2014-08-04T10:32:00Z</dcterms:created>
  <dc:creator>ghb</dc:creator>
  <cp:lastModifiedBy>ysgz</cp:lastModifiedBy>
  <cp:lastPrinted>2026-07-14T21:45:00Z</cp:lastPrinted>
  <dcterms:modified xsi:type="dcterms:W3CDTF">2026-07-22T11:43:24Z</dcterms:modified>
  <dc:title>二、课题设计论证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AE4587A350C7CDF4C8F942657BCC311E_42</vt:lpwstr>
  </property>
</Properties>
</file>